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07" w:rsidRPr="00BE4684" w:rsidRDefault="00BE4684" w:rsidP="00BE4684">
      <w:pPr>
        <w:shd w:val="clear" w:color="auto" w:fill="FFFFFF"/>
        <w:spacing w:after="0" w:line="294" w:lineRule="atLeast"/>
        <w:rPr>
          <w:rFonts w:ascii="Arial" w:eastAsia="Times New Roman" w:hAnsi="Arial" w:cs="Times New Roman"/>
          <w:color w:val="000000"/>
          <w:sz w:val="24"/>
          <w:szCs w:val="24"/>
          <w:lang w:eastAsia="ru-RU"/>
        </w:rPr>
      </w:pPr>
      <w:r>
        <w:rPr>
          <w:noProof/>
        </w:rPr>
        <mc:AlternateContent>
          <mc:Choice Requires="wps">
            <w:drawing>
              <wp:anchor distT="0" distB="0" distL="114300" distR="114300" simplePos="0" relativeHeight="251659264" behindDoc="0" locked="0" layoutInCell="1" allowOverlap="1" wp14:anchorId="2F73201E" wp14:editId="6EA3E9C0">
                <wp:simplePos x="0" y="0"/>
                <wp:positionH relativeFrom="column">
                  <wp:posOffset>0</wp:posOffset>
                </wp:positionH>
                <wp:positionV relativeFrom="paragraph">
                  <wp:posOffset>0</wp:posOffset>
                </wp:positionV>
                <wp:extent cx="1828800" cy="1828800"/>
                <wp:effectExtent l="0" t="0" r="0" b="0"/>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E4684" w:rsidRPr="00BE4684" w:rsidRDefault="00BE4684" w:rsidP="00BE4684">
                            <w:pPr>
                              <w:shd w:val="clear" w:color="auto" w:fill="FFFFFF"/>
                              <w:spacing w:after="0" w:line="294" w:lineRule="atLeast"/>
                              <w:jc w:val="center"/>
                              <w:rPr>
                                <w:rFonts w:ascii="Times New Roman" w:eastAsia="Times New Roman" w:hAnsi="Times New Roman" w:cs="Times New Roman"/>
                                <w:b/>
                                <w:bCs/>
                                <w:color w:val="9BBB59" w:themeColor="accent3"/>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E4684">
                              <w:rPr>
                                <w:rFonts w:ascii="Times New Roman" w:eastAsia="Times New Roman" w:hAnsi="Times New Roman" w:cs="Times New Roman"/>
                                <w:b/>
                                <w:bCs/>
                                <w:color w:val="9BBB59" w:themeColor="accent3"/>
                                <w:spacing w:val="10"/>
                                <w:sz w:val="48"/>
                                <w:szCs w:val="48"/>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Рекомендации педагогам для работы с учащимися </w:t>
                            </w:r>
                            <w:proofErr w:type="spellStart"/>
                            <w:r w:rsidRPr="00BE4684">
                              <w:rPr>
                                <w:rFonts w:ascii="Times New Roman" w:eastAsia="Times New Roman" w:hAnsi="Times New Roman" w:cs="Times New Roman"/>
                                <w:b/>
                                <w:bCs/>
                                <w:color w:val="9BBB59" w:themeColor="accent3"/>
                                <w:spacing w:val="10"/>
                                <w:sz w:val="48"/>
                                <w:szCs w:val="48"/>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девиантного</w:t>
                            </w:r>
                            <w:proofErr w:type="spellEnd"/>
                            <w:r w:rsidRPr="00BE4684">
                              <w:rPr>
                                <w:rFonts w:ascii="Times New Roman" w:eastAsia="Times New Roman" w:hAnsi="Times New Roman" w:cs="Times New Roman"/>
                                <w:b/>
                                <w:bCs/>
                                <w:color w:val="9BBB59" w:themeColor="accent3"/>
                                <w:spacing w:val="10"/>
                                <w:sz w:val="48"/>
                                <w:szCs w:val="48"/>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поведения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MIzE5NACAACdBQAADgAAAAAAAAAAAAAAAAAuAgAAZHJzL2Uyb0RvYy54bWxQSwEC&#10;LQAUAAYACAAAACEAS4kmzdYAAAAFAQAADwAAAAAAAAAAAAAAAAAqBQAAZHJzL2Rvd25yZXYueG1s&#10;UEsFBgAAAAAEAAQA8wAAAC0GAAAAAA==&#10;" filled="f" stroked="f">
                <v:fill o:detectmouseclick="t"/>
                <v:textbox style="mso-fit-shape-to-text:t">
                  <w:txbxContent>
                    <w:p w:rsidR="00BE4684" w:rsidRPr="00BE4684" w:rsidRDefault="00BE4684" w:rsidP="00BE4684">
                      <w:pPr>
                        <w:shd w:val="clear" w:color="auto" w:fill="FFFFFF"/>
                        <w:spacing w:after="0" w:line="294" w:lineRule="atLeast"/>
                        <w:jc w:val="center"/>
                        <w:rPr>
                          <w:rFonts w:ascii="Times New Roman" w:eastAsia="Times New Roman" w:hAnsi="Times New Roman" w:cs="Times New Roman"/>
                          <w:b/>
                          <w:bCs/>
                          <w:color w:val="9BBB59" w:themeColor="accent3"/>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E4684">
                        <w:rPr>
                          <w:rFonts w:ascii="Times New Roman" w:eastAsia="Times New Roman" w:hAnsi="Times New Roman" w:cs="Times New Roman"/>
                          <w:b/>
                          <w:bCs/>
                          <w:color w:val="9BBB59" w:themeColor="accent3"/>
                          <w:spacing w:val="10"/>
                          <w:sz w:val="48"/>
                          <w:szCs w:val="48"/>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Рекомендации педагогам для работы с учащимися </w:t>
                      </w:r>
                      <w:proofErr w:type="spellStart"/>
                      <w:r w:rsidRPr="00BE4684">
                        <w:rPr>
                          <w:rFonts w:ascii="Times New Roman" w:eastAsia="Times New Roman" w:hAnsi="Times New Roman" w:cs="Times New Roman"/>
                          <w:b/>
                          <w:bCs/>
                          <w:color w:val="9BBB59" w:themeColor="accent3"/>
                          <w:spacing w:val="10"/>
                          <w:sz w:val="48"/>
                          <w:szCs w:val="48"/>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девиантного</w:t>
                      </w:r>
                      <w:proofErr w:type="spellEnd"/>
                      <w:r w:rsidRPr="00BE4684">
                        <w:rPr>
                          <w:rFonts w:ascii="Times New Roman" w:eastAsia="Times New Roman" w:hAnsi="Times New Roman" w:cs="Times New Roman"/>
                          <w:b/>
                          <w:bCs/>
                          <w:color w:val="9BBB59" w:themeColor="accent3"/>
                          <w:spacing w:val="10"/>
                          <w:sz w:val="48"/>
                          <w:szCs w:val="48"/>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поведения</w:t>
                      </w:r>
                    </w:p>
                  </w:txbxContent>
                </v:textbox>
                <w10:wrap type="square"/>
              </v:shape>
            </w:pict>
          </mc:Fallback>
        </mc:AlternateContent>
      </w:r>
      <w:r w:rsidR="00F47C07" w:rsidRPr="00F47C07">
        <w:rPr>
          <w:rFonts w:ascii="Arial" w:eastAsia="Times New Roman" w:hAnsi="Arial" w:cs="Times New Roman"/>
          <w:color w:val="000000"/>
          <w:sz w:val="21"/>
          <w:szCs w:val="21"/>
          <w:lang w:eastAsia="ru-RU"/>
        </w:rPr>
        <w:br/>
      </w:r>
      <w:r w:rsidR="00F47C07" w:rsidRPr="00BE4684">
        <w:rPr>
          <w:rFonts w:ascii="Times New Roman" w:eastAsia="Times New Roman" w:hAnsi="Times New Roman" w:cs="Times New Roman"/>
          <w:bCs/>
          <w:color w:val="000000"/>
          <w:sz w:val="24"/>
          <w:szCs w:val="24"/>
          <w:lang w:eastAsia="ru-RU"/>
        </w:rPr>
        <w:t>«Чтобы заразить детей добротой, мы сами должны чувствовать тепло в своей душе. Чтобы учить детей светлым, бодрым настроением, мы должны сами чувствовать себя бодрыми. Чтобы внушить детям хорошие стремления, мы сами должны их чувствовать в себе. Чтобы воспитать человека, надо самому чувствовать себя человеком в лучшем смысле этого слова».</w:t>
      </w:r>
    </w:p>
    <w:p w:rsidR="00BE4684" w:rsidRPr="00BE4684" w:rsidRDefault="00BE4684" w:rsidP="00BE4684">
      <w:pPr>
        <w:shd w:val="clear" w:color="auto" w:fill="FFFFFF"/>
        <w:spacing w:after="0" w:line="294" w:lineRule="atLeast"/>
        <w:rPr>
          <w:rFonts w:ascii="Times New Roman" w:eastAsia="Times New Roman" w:hAnsi="Times New Roman" w:cs="Times New Roman"/>
          <w:bCs/>
          <w:color w:val="000000"/>
          <w:sz w:val="24"/>
          <w:szCs w:val="24"/>
          <w:lang w:eastAsia="ru-RU"/>
        </w:rPr>
      </w:pPr>
    </w:p>
    <w:p w:rsidR="00F47C07" w:rsidRPr="00BE4684" w:rsidRDefault="00F47C07" w:rsidP="00BE4684">
      <w:pPr>
        <w:shd w:val="clear" w:color="auto" w:fill="FFFFFF"/>
        <w:spacing w:after="0" w:line="294" w:lineRule="atLeast"/>
        <w:rPr>
          <w:rFonts w:ascii="Arial" w:eastAsia="Times New Roman" w:hAnsi="Arial" w:cs="Times New Roman"/>
          <w:color w:val="000000"/>
          <w:sz w:val="24"/>
          <w:szCs w:val="24"/>
          <w:lang w:eastAsia="ru-RU"/>
        </w:rPr>
      </w:pPr>
      <w:r w:rsidRPr="00BE4684">
        <w:rPr>
          <w:rFonts w:ascii="Times New Roman" w:eastAsia="Times New Roman" w:hAnsi="Times New Roman" w:cs="Times New Roman"/>
          <w:bCs/>
          <w:color w:val="000000"/>
          <w:sz w:val="24"/>
          <w:szCs w:val="24"/>
          <w:lang w:eastAsia="ru-RU"/>
        </w:rPr>
        <w:t>Василий Порфирьевич Вахтеров</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F47C07">
        <w:rPr>
          <w:rFonts w:ascii="Arial" w:eastAsia="Times New Roman" w:hAnsi="Arial" w:cs="Times New Roman"/>
          <w:color w:val="000000"/>
          <w:sz w:val="21"/>
          <w:szCs w:val="21"/>
          <w:lang w:eastAsia="ru-RU"/>
        </w:rPr>
        <w:br/>
      </w: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BE4684">
        <w:rPr>
          <w:rFonts w:ascii="Times New Roman" w:eastAsia="Times New Roman" w:hAnsi="Times New Roman" w:cs="Times New Roman"/>
          <w:color w:val="000000"/>
          <w:sz w:val="24"/>
          <w:szCs w:val="24"/>
          <w:lang w:eastAsia="ru-RU"/>
        </w:rPr>
        <w:t>Девиантное</w:t>
      </w:r>
      <w:proofErr w:type="spellEnd"/>
      <w:r w:rsidRPr="00BE4684">
        <w:rPr>
          <w:rFonts w:ascii="Times New Roman" w:eastAsia="Times New Roman" w:hAnsi="Times New Roman" w:cs="Times New Roman"/>
          <w:color w:val="000000"/>
          <w:sz w:val="24"/>
          <w:szCs w:val="24"/>
          <w:lang w:eastAsia="ru-RU"/>
        </w:rPr>
        <w:t xml:space="preserve"> (от англ. — отклонение) поведение — это общее название для различных нарушений правил поведения. </w:t>
      </w:r>
      <w:proofErr w:type="spellStart"/>
      <w:r w:rsidRPr="00BE4684">
        <w:rPr>
          <w:rFonts w:ascii="Times New Roman" w:eastAsia="Times New Roman" w:hAnsi="Times New Roman" w:cs="Times New Roman"/>
          <w:color w:val="000000"/>
          <w:sz w:val="24"/>
          <w:szCs w:val="24"/>
          <w:lang w:eastAsia="ru-RU"/>
        </w:rPr>
        <w:t>Девиантным</w:t>
      </w:r>
      <w:proofErr w:type="spellEnd"/>
      <w:r w:rsidRPr="00BE4684">
        <w:rPr>
          <w:rFonts w:ascii="Times New Roman" w:eastAsia="Times New Roman" w:hAnsi="Times New Roman" w:cs="Times New Roman"/>
          <w:color w:val="000000"/>
          <w:sz w:val="24"/>
          <w:szCs w:val="24"/>
          <w:lang w:eastAsia="ru-RU"/>
        </w:rPr>
        <w:t xml:space="preserve"> обычно называют поведение школьников, вызванное неспецифическими (т. е. не врожденными) факторами. Сюда относятся нарушения дисциплины, хулиганские поступки. Они чаше всего обусловлены ситуацией, детской готовностью их совершить или психическими расстройствами.</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BE4684">
        <w:rPr>
          <w:rFonts w:ascii="Times New Roman" w:eastAsia="Times New Roman" w:hAnsi="Times New Roman" w:cs="Times New Roman"/>
          <w:color w:val="000000"/>
          <w:sz w:val="24"/>
          <w:szCs w:val="24"/>
          <w:lang w:eastAsia="ru-RU"/>
        </w:rPr>
        <w:t>Девиантное</w:t>
      </w:r>
      <w:proofErr w:type="spellEnd"/>
      <w:r w:rsidRPr="00BE4684">
        <w:rPr>
          <w:rFonts w:ascii="Times New Roman" w:eastAsia="Times New Roman" w:hAnsi="Times New Roman" w:cs="Times New Roman"/>
          <w:color w:val="000000"/>
          <w:sz w:val="24"/>
          <w:szCs w:val="24"/>
          <w:lang w:eastAsia="ru-RU"/>
        </w:rPr>
        <w:t xml:space="preserve"> поведение — это трудности развития ребенка. У детей с нарушением интеллекта </w:t>
      </w:r>
      <w:proofErr w:type="spellStart"/>
      <w:r w:rsidRPr="00BE4684">
        <w:rPr>
          <w:rFonts w:ascii="Times New Roman" w:eastAsia="Times New Roman" w:hAnsi="Times New Roman" w:cs="Times New Roman"/>
          <w:color w:val="000000"/>
          <w:sz w:val="24"/>
          <w:szCs w:val="24"/>
          <w:lang w:eastAsia="ru-RU"/>
        </w:rPr>
        <w:t>девиантное</w:t>
      </w:r>
      <w:proofErr w:type="spellEnd"/>
      <w:r w:rsidRPr="00BE4684">
        <w:rPr>
          <w:rFonts w:ascii="Times New Roman" w:eastAsia="Times New Roman" w:hAnsi="Times New Roman" w:cs="Times New Roman"/>
          <w:color w:val="000000"/>
          <w:sz w:val="24"/>
          <w:szCs w:val="24"/>
          <w:lang w:eastAsia="ru-RU"/>
        </w:rPr>
        <w:t xml:space="preserve"> поведение встречается чаще, чем у нормально развивающихся школьников. Особенности психического развития умственно отсталых школьников затрудняют усвоение нравственных понятий, развитие и установление нравственно приемлемых отношений, что и ведет впоследствии к возникновению трудностей в поведении.</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 xml:space="preserve">Во всех случаях отклоняющегося поведения отмечается нарастание эмоциональной напряженности. Оно характеризуется выходом за нормальные пределы чувств, эмоций, переживаний детей. Напряженность ведет к потере чувства реальности, снижению самоконтроля, неспособности правильно оценивать свое поведение. Под влиянием разбушевавшихся эмоций воспитанник перестает контролировать свои поступки, способен на безрассудные действия. Ему ничего не стоит нагрубить, ударить, что-то сломать. А чем еще может ответить незащищенный, слабый человек на ухудшение условий, как не изменением своего поведения? Таким образом, </w:t>
      </w:r>
      <w:proofErr w:type="spellStart"/>
      <w:r w:rsidRPr="00BE4684">
        <w:rPr>
          <w:rFonts w:ascii="Times New Roman" w:eastAsia="Times New Roman" w:hAnsi="Times New Roman" w:cs="Times New Roman"/>
          <w:color w:val="000000"/>
          <w:sz w:val="24"/>
          <w:szCs w:val="24"/>
          <w:lang w:eastAsia="ru-RU"/>
        </w:rPr>
        <w:t>девиантное</w:t>
      </w:r>
      <w:proofErr w:type="spellEnd"/>
      <w:r w:rsidRPr="00BE4684">
        <w:rPr>
          <w:rFonts w:ascii="Times New Roman" w:eastAsia="Times New Roman" w:hAnsi="Times New Roman" w:cs="Times New Roman"/>
          <w:color w:val="000000"/>
          <w:sz w:val="24"/>
          <w:szCs w:val="24"/>
          <w:lang w:eastAsia="ru-RU"/>
        </w:rPr>
        <w:t xml:space="preserve"> поведение — это изменение реакции умственно отсталого ребенка на неприемлемую для него ситуацию.</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BE4684">
        <w:rPr>
          <w:rFonts w:ascii="Times New Roman" w:eastAsia="Times New Roman" w:hAnsi="Times New Roman" w:cs="Times New Roman"/>
          <w:color w:val="000000"/>
          <w:sz w:val="24"/>
          <w:szCs w:val="24"/>
          <w:lang w:eastAsia="ru-RU"/>
        </w:rPr>
        <w:t>Девиантное</w:t>
      </w:r>
      <w:proofErr w:type="spellEnd"/>
      <w:r w:rsidRPr="00BE4684">
        <w:rPr>
          <w:rFonts w:ascii="Times New Roman" w:eastAsia="Times New Roman" w:hAnsi="Times New Roman" w:cs="Times New Roman"/>
          <w:color w:val="000000"/>
          <w:sz w:val="24"/>
          <w:szCs w:val="24"/>
          <w:lang w:eastAsia="ru-RU"/>
        </w:rPr>
        <w:t xml:space="preserve"> поведение можно рассмотреть также как результат неправильного, недостаточного воспитания.</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 xml:space="preserve">Ребенок брошен на произвол судьбы. Им никто не занимается. Воспитания по сути никакого нет. Дитя стихийно наследует то, что оно видит в окружающей жизни, — в равной мере и плохое, и хорошее. Но </w:t>
      </w:r>
      <w:proofErr w:type="gramStart"/>
      <w:r w:rsidRPr="00BE4684">
        <w:rPr>
          <w:rFonts w:ascii="Times New Roman" w:eastAsia="Times New Roman" w:hAnsi="Times New Roman" w:cs="Times New Roman"/>
          <w:color w:val="000000"/>
          <w:sz w:val="24"/>
          <w:szCs w:val="24"/>
          <w:lang w:eastAsia="ru-RU"/>
        </w:rPr>
        <w:t>хорошего</w:t>
      </w:r>
      <w:proofErr w:type="gramEnd"/>
      <w:r w:rsidRPr="00BE4684">
        <w:rPr>
          <w:rFonts w:ascii="Times New Roman" w:eastAsia="Times New Roman" w:hAnsi="Times New Roman" w:cs="Times New Roman"/>
          <w:color w:val="000000"/>
          <w:sz w:val="24"/>
          <w:szCs w:val="24"/>
          <w:lang w:eastAsia="ru-RU"/>
        </w:rPr>
        <w:t>, к сожалению, меньше.</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Во взрослую жизнь такой ребенок входит, впитав все пороки. Его поведение неизбежно будет отклоняющимся от нормы, потому что другого поведения такой ребенок не знает, никто никогда не учил его, как должен вести себя нормальный человек.</w:t>
      </w: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lastRenderedPageBreak/>
        <w:t>В какие же сложные ситуации попадает ребенок с нарушением интеллекта, что особенно травмирует его? Это прежде всего обиды, часто повторяющиеся, оскорбляющие самолюбие, насмешки над ним самим, непринятие в игру или компанию, конфликтная ситуация в семье (родители заняты выяснением отношений и не обращают внимания, что ребенок на это очень болезненно реагирует), все случаи депривации и многие другие причины.</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BE4684">
        <w:rPr>
          <w:rFonts w:ascii="Times New Roman" w:eastAsia="Times New Roman" w:hAnsi="Times New Roman" w:cs="Times New Roman"/>
          <w:color w:val="000000"/>
          <w:sz w:val="24"/>
          <w:szCs w:val="24"/>
          <w:lang w:eastAsia="ru-RU"/>
        </w:rPr>
        <w:t>Девиантное</w:t>
      </w:r>
      <w:proofErr w:type="spellEnd"/>
      <w:r w:rsidRPr="00BE4684">
        <w:rPr>
          <w:rFonts w:ascii="Times New Roman" w:eastAsia="Times New Roman" w:hAnsi="Times New Roman" w:cs="Times New Roman"/>
          <w:color w:val="000000"/>
          <w:sz w:val="24"/>
          <w:szCs w:val="24"/>
          <w:lang w:eastAsia="ru-RU"/>
        </w:rPr>
        <w:t xml:space="preserve"> поведение опасно не нарушениями дисциплины. Даже самые значительные нарушения порядка можно пережить. Дело в последствиях. Отклоняющееся поведение очень существенно влияет на формирование характера, который определяет всю будущую жизнь человека. Если такое поведение вовремя не остановить и не подправить, то общество получит неуравновешенного, морально незрелого, подверженного различным влияниям, без жизненных принципов и нравственного стержня, слабого, неврастенического человека. Вот почему коррекция поведения не благое пожелание, а жизненная необходимость, к которой нужно подходить со всей серьезностью и ответственностью.</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 xml:space="preserve">Появление всех нездоровых наклонностей следует замечать и предупреждать в детском возрасте. Если время упущено, </w:t>
      </w:r>
      <w:proofErr w:type="spellStart"/>
      <w:r w:rsidRPr="00BE4684">
        <w:rPr>
          <w:rFonts w:ascii="Times New Roman" w:eastAsia="Times New Roman" w:hAnsi="Times New Roman" w:cs="Times New Roman"/>
          <w:color w:val="000000"/>
          <w:sz w:val="24"/>
          <w:szCs w:val="24"/>
          <w:lang w:eastAsia="ru-RU"/>
        </w:rPr>
        <w:t>сензитивный</w:t>
      </w:r>
      <w:proofErr w:type="spellEnd"/>
      <w:r w:rsidRPr="00BE4684">
        <w:rPr>
          <w:rFonts w:ascii="Times New Roman" w:eastAsia="Times New Roman" w:hAnsi="Times New Roman" w:cs="Times New Roman"/>
          <w:color w:val="000000"/>
          <w:sz w:val="24"/>
          <w:szCs w:val="24"/>
          <w:lang w:eastAsia="ru-RU"/>
        </w:rPr>
        <w:t xml:space="preserve"> период прошел, то результат исправления будет незначительный. Опасно, безнравственно и бесчеловечно закрывать глаза на то, что в будущем может испортить жизнь человеку. Ребенок не виноват в том, каким его вырастили. </w:t>
      </w:r>
      <w:proofErr w:type="gramStart"/>
      <w:r w:rsidRPr="00BE4684">
        <w:rPr>
          <w:rFonts w:ascii="Times New Roman" w:eastAsia="Times New Roman" w:hAnsi="Times New Roman" w:cs="Times New Roman"/>
          <w:color w:val="000000"/>
          <w:sz w:val="24"/>
          <w:szCs w:val="24"/>
          <w:lang w:eastAsia="ru-RU"/>
        </w:rPr>
        <w:t>Нужны спокойствие, выдержка, твердость, терпение, настойчивость, обязательно спокойный тон, доброжелательность, аргументированность, если мы взяли ответственность за будущее человека.</w:t>
      </w:r>
      <w:proofErr w:type="gramEnd"/>
      <w:r w:rsidRPr="00BE4684">
        <w:rPr>
          <w:rFonts w:ascii="Times New Roman" w:eastAsia="Times New Roman" w:hAnsi="Times New Roman" w:cs="Times New Roman"/>
          <w:color w:val="000000"/>
          <w:sz w:val="24"/>
          <w:szCs w:val="24"/>
          <w:lang w:eastAsia="ru-RU"/>
        </w:rPr>
        <w:t xml:space="preserve"> Уходить от трудностей, бросать ребенка на произвол судьбы безнравственно и преступно. Без помощи взрослых ребенок не поймет, что калечит свою будущую жизнь, уродует судьбу.</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Общество предъявляет к ребенку как будущему своему члену вполне определенные нормы и требования. Их нужно научиться соблюдать. А к этому пока есть только два пути: или устроить так, чтобы ребенок сам захотел выполнить ту или иную норму поведения, или заставить его. Первый путь предпочтительнее, но и труднее. Второй легче, но опаснее: действие по принуждению исчезает вместе с действием самого принуждения. Будет ли ребенок соблюдать нормы без этого — неизвестно. Третий путь тоже открыт. Он быстрый и эффективный. Но требует большого педагогического мастерства, любви к детям, интереса к их жизни. Можем назвать его просто — реалистическим воспитанием, а можем и профессионально — сочетанием самостоятельности, инициативы ребенка с требовательностью и помощью ему.</w:t>
      </w:r>
    </w:p>
    <w:p w:rsid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Он рассчитан на то, чтобы сделать выполнение социальных норм более привлекательным для ребенка, чем стремление действовать по непосредственному побуждению. В этих случаях нежелательная потребность будет не просто подавляться, а побеждаться изнутри другим, более сильным положительным мотивом. В качестве такого мотива может выступать стремление школьника к одобрению взрослого, желание сделать приятное другому человеку.</w:t>
      </w:r>
    </w:p>
    <w:p w:rsidR="00BE4684" w:rsidRPr="00BE4684" w:rsidRDefault="00BE4684"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 xml:space="preserve">Главным направлением педагогической деятельности по профилактике </w:t>
      </w:r>
      <w:proofErr w:type="spellStart"/>
      <w:r w:rsidRPr="00BE4684">
        <w:rPr>
          <w:rFonts w:ascii="Times New Roman" w:eastAsia="Times New Roman" w:hAnsi="Times New Roman" w:cs="Times New Roman"/>
          <w:color w:val="000000"/>
          <w:sz w:val="24"/>
          <w:szCs w:val="24"/>
          <w:lang w:eastAsia="ru-RU"/>
        </w:rPr>
        <w:t>девиантного</w:t>
      </w:r>
      <w:proofErr w:type="spellEnd"/>
      <w:r w:rsidRPr="00BE4684">
        <w:rPr>
          <w:rFonts w:ascii="Times New Roman" w:eastAsia="Times New Roman" w:hAnsi="Times New Roman" w:cs="Times New Roman"/>
          <w:color w:val="000000"/>
          <w:sz w:val="24"/>
          <w:szCs w:val="24"/>
          <w:lang w:eastAsia="ru-RU"/>
        </w:rPr>
        <w:t xml:space="preserve"> поведения на всех возрастных уровнях следует считать укрепление и закаливание нервной системы ребенка, спокойный, без раздражительности тон в обращении с ним, тактичное внушение, стимулирование развития творческих сил и инициативы. Коррекция состоит в </w:t>
      </w:r>
      <w:r w:rsidRPr="00BE4684">
        <w:rPr>
          <w:rFonts w:ascii="Times New Roman" w:eastAsia="Times New Roman" w:hAnsi="Times New Roman" w:cs="Times New Roman"/>
          <w:color w:val="000000"/>
          <w:sz w:val="24"/>
          <w:szCs w:val="24"/>
          <w:lang w:eastAsia="ru-RU"/>
        </w:rPr>
        <w:lastRenderedPageBreak/>
        <w:t>разумных ограничениях, правильной организации жизни, деятельности, создании здоровой атмосферы, спокойной требовательности, устранении избыточного внимания, включении в коллектив, приучении ребенка ограничивать свои желания, считаться с мнением и интересами других людей.</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        Так как количество детей, требующих внимания со стороны педагогов, социально-психологической службы с каждым годом растет, этому вопросу в школе должно уделяться пристальное внимание. При планировании воспитательной работы одним из основных направлений деятельности школы должна считаться организация работы по сопровождению детей с отклонениями в поведении.</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br/>
      </w:r>
    </w:p>
    <w:p w:rsidR="00F47C07" w:rsidRPr="00BE4684" w:rsidRDefault="00F47C07" w:rsidP="00BE4684">
      <w:pPr>
        <w:shd w:val="clear" w:color="auto" w:fill="FFFFFF"/>
        <w:spacing w:after="0" w:line="240" w:lineRule="auto"/>
        <w:jc w:val="both"/>
        <w:rPr>
          <w:rFonts w:ascii="Times New Roman" w:eastAsia="Times New Roman" w:hAnsi="Times New Roman" w:cs="Times New Roman"/>
          <w:color w:val="CC0000"/>
          <w:sz w:val="28"/>
          <w:szCs w:val="28"/>
          <w:lang w:eastAsia="ru-RU"/>
        </w:rPr>
      </w:pPr>
      <w:r w:rsidRPr="00BE4684">
        <w:rPr>
          <w:rFonts w:ascii="Times New Roman" w:eastAsia="Times New Roman" w:hAnsi="Times New Roman" w:cs="Times New Roman"/>
          <w:b/>
          <w:bCs/>
          <w:color w:val="CC0000"/>
          <w:sz w:val="28"/>
          <w:szCs w:val="28"/>
          <w:lang w:eastAsia="ru-RU"/>
        </w:rPr>
        <w:t>ПАМЯТКА № 1</w:t>
      </w:r>
    </w:p>
    <w:p w:rsidR="00F47C07" w:rsidRPr="00BE4684" w:rsidRDefault="00F47C07" w:rsidP="00BE4684">
      <w:pPr>
        <w:shd w:val="clear" w:color="auto" w:fill="FFFFFF"/>
        <w:spacing w:after="0" w:line="240" w:lineRule="auto"/>
        <w:jc w:val="both"/>
        <w:rPr>
          <w:rFonts w:ascii="Times New Roman" w:eastAsia="Times New Roman" w:hAnsi="Times New Roman" w:cs="Times New Roman"/>
          <w:color w:val="CC0000"/>
          <w:sz w:val="28"/>
          <w:szCs w:val="28"/>
          <w:lang w:eastAsia="ru-RU"/>
        </w:rPr>
      </w:pPr>
      <w:r w:rsidRPr="00BE4684">
        <w:rPr>
          <w:rFonts w:ascii="Times New Roman" w:eastAsia="Times New Roman" w:hAnsi="Times New Roman" w:cs="Times New Roman"/>
          <w:b/>
          <w:bCs/>
          <w:i/>
          <w:iCs/>
          <w:color w:val="CC0000"/>
          <w:sz w:val="28"/>
          <w:szCs w:val="28"/>
          <w:lang w:eastAsia="ru-RU"/>
        </w:rPr>
        <w:t>Кого можно считать трудным подростком</w:t>
      </w:r>
    </w:p>
    <w:p w:rsidR="00F47C07" w:rsidRPr="00BE4684" w:rsidRDefault="00F47C07" w:rsidP="00BE468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Наличие исходной физической и психической полноценности (в отличие от детей с аномалиями и подлежащих обучению в специальных школах)</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Наличие отрицательных проявлений и отклонений от нормального в нравственном развитии, поведении и учебной деятельности со значительной степенью устойчивости (в отличие от детей, эпизодически проявляющих отклонения такого порядка).</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Обусловленность этих отклонений недостатками воспитания и особенно отрицательным влиянием неуправляемых факторов (улица, среда).</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Постоянное и устойчивое сопротивление воспитанию.</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b/>
          <w:bCs/>
          <w:color w:val="000000"/>
          <w:sz w:val="24"/>
          <w:szCs w:val="24"/>
          <w:lang w:eastAsia="ru-RU"/>
        </w:rPr>
        <w:t>Трудные дети – это здоровые в физическом и психическом отношении дети, проявляющие сопротивление воспитанию вследствие наличия значительных по степени устойчивости и разнообразных по форме проявления отклонений в нравственном развитии и поведении, обусловленных недостатками</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br/>
      </w:r>
    </w:p>
    <w:p w:rsidR="00F47C07" w:rsidRPr="00BE4684" w:rsidRDefault="00F47C07" w:rsidP="00BE4684">
      <w:pPr>
        <w:shd w:val="clear" w:color="auto" w:fill="FFFFFF"/>
        <w:spacing w:after="0" w:line="240" w:lineRule="auto"/>
        <w:jc w:val="both"/>
        <w:rPr>
          <w:rFonts w:ascii="Times New Roman" w:eastAsia="Times New Roman" w:hAnsi="Times New Roman" w:cs="Times New Roman"/>
          <w:b/>
          <w:bCs/>
          <w:color w:val="CC0000"/>
          <w:sz w:val="28"/>
          <w:szCs w:val="28"/>
          <w:lang w:eastAsia="ru-RU"/>
        </w:rPr>
      </w:pPr>
      <w:r w:rsidRPr="00BE4684">
        <w:rPr>
          <w:rFonts w:ascii="Times New Roman" w:eastAsia="Times New Roman" w:hAnsi="Times New Roman" w:cs="Times New Roman"/>
          <w:b/>
          <w:bCs/>
          <w:color w:val="CC0000"/>
          <w:sz w:val="28"/>
          <w:szCs w:val="28"/>
          <w:lang w:eastAsia="ru-RU"/>
        </w:rPr>
        <w:t>ПАМЯТКА № 2</w:t>
      </w:r>
    </w:p>
    <w:p w:rsidR="00F47C07" w:rsidRPr="00BE4684" w:rsidRDefault="00F47C07" w:rsidP="00BE4684">
      <w:pPr>
        <w:shd w:val="clear" w:color="auto" w:fill="FFFFFF"/>
        <w:spacing w:after="0" w:line="240" w:lineRule="auto"/>
        <w:jc w:val="both"/>
        <w:rPr>
          <w:rFonts w:ascii="Times New Roman" w:eastAsia="Times New Roman" w:hAnsi="Times New Roman" w:cs="Times New Roman"/>
          <w:b/>
          <w:bCs/>
          <w:i/>
          <w:color w:val="CC0000"/>
          <w:sz w:val="28"/>
          <w:szCs w:val="28"/>
          <w:lang w:eastAsia="ru-RU"/>
        </w:rPr>
      </w:pPr>
      <w:r w:rsidRPr="00BE4684">
        <w:rPr>
          <w:rFonts w:ascii="Times New Roman" w:eastAsia="Times New Roman" w:hAnsi="Times New Roman" w:cs="Times New Roman"/>
          <w:b/>
          <w:bCs/>
          <w:i/>
          <w:color w:val="CC0000"/>
          <w:sz w:val="28"/>
          <w:szCs w:val="28"/>
          <w:lang w:eastAsia="ru-RU"/>
        </w:rPr>
        <w:t>Признаки трудных детей</w:t>
      </w:r>
    </w:p>
    <w:p w:rsidR="00F47C07" w:rsidRPr="00BE4684" w:rsidRDefault="00F47C07" w:rsidP="00BE4684">
      <w:pPr>
        <w:shd w:val="clear" w:color="auto" w:fill="FFFFFF"/>
        <w:spacing w:after="0" w:line="240" w:lineRule="auto"/>
        <w:jc w:val="both"/>
        <w:rPr>
          <w:rFonts w:ascii="Times New Roman" w:eastAsia="Times New Roman" w:hAnsi="Times New Roman" w:cs="Times New Roman"/>
          <w:b/>
          <w:bCs/>
          <w:color w:val="CC0000"/>
          <w:sz w:val="28"/>
          <w:szCs w:val="28"/>
          <w:lang w:eastAsia="ru-RU"/>
        </w:rPr>
      </w:pP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Уклонение от учёбы в следствие:</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неуспеваемости по большинству предметов</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отставания в интеллектуальном развитии</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ориентации на др. виды деятельности</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отсутствия познавательных интересов</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Общественно-трудовая активность:</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отказ от общественных поручений</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пренебрежительное отношение к делам класса</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демонстративный отказ от участия в трудовых делах</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пренебрежение к общественной собственности, её порча</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Негативное проявление</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употребление спиртных напитков</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употребление психотропных и токсичных веществ</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тяга к азартным играм</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курение</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нездоровые сексуальные проявления</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lastRenderedPageBreak/>
        <w:t>Негативизм в оценке явлений действительности</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Повышенная критичность по отношению к педагогам и взрослым:</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грубость</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драки</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прогулы</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пропуски занятий</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недисциплинированность на уроках</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избиение слабых, младших</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вымогательство</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воровство</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нарушение общественного порядка</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немотивированные поступки</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жестокое обращение к животным</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Отношение к воспитательным мероприятиям:</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равнодушное</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скептическое</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негативное</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ожесточённое</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Педагогическая реабилитация (выводы относительно причин отклоняющего поведения и возможные пути их устранения).</w:t>
      </w:r>
    </w:p>
    <w:p w:rsidR="00F47C07" w:rsidRPr="00BE4684" w:rsidRDefault="00F47C07" w:rsidP="00BE46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br/>
      </w:r>
    </w:p>
    <w:p w:rsidR="00BE4684" w:rsidRPr="00BE4684" w:rsidRDefault="00BE4684" w:rsidP="00BE4684">
      <w:pPr>
        <w:shd w:val="clear" w:color="auto" w:fill="FFFFFF"/>
        <w:spacing w:after="0" w:line="240" w:lineRule="auto"/>
        <w:jc w:val="both"/>
        <w:rPr>
          <w:rFonts w:ascii="Times New Roman" w:eastAsia="Times New Roman" w:hAnsi="Times New Roman" w:cs="Times New Roman"/>
          <w:b/>
          <w:bCs/>
          <w:color w:val="CC0000"/>
          <w:sz w:val="28"/>
          <w:szCs w:val="28"/>
          <w:lang w:eastAsia="ru-RU"/>
        </w:rPr>
      </w:pPr>
      <w:r w:rsidRPr="00BE4684">
        <w:rPr>
          <w:rFonts w:ascii="Times New Roman" w:eastAsia="Times New Roman" w:hAnsi="Times New Roman" w:cs="Times New Roman"/>
          <w:b/>
          <w:bCs/>
          <w:color w:val="CC0000"/>
          <w:sz w:val="28"/>
          <w:szCs w:val="28"/>
          <w:lang w:eastAsia="ru-RU"/>
        </w:rPr>
        <w:t>ПАМЯТКА№</w:t>
      </w:r>
      <w:r w:rsidR="00F47C07" w:rsidRPr="00BE4684">
        <w:rPr>
          <w:rFonts w:ascii="Times New Roman" w:eastAsia="Times New Roman" w:hAnsi="Times New Roman" w:cs="Times New Roman"/>
          <w:b/>
          <w:bCs/>
          <w:color w:val="CC0000"/>
          <w:sz w:val="28"/>
          <w:szCs w:val="28"/>
          <w:lang w:eastAsia="ru-RU"/>
        </w:rPr>
        <w:t>3.</w:t>
      </w:r>
      <w:r w:rsidR="00F47C07" w:rsidRPr="00BE4684">
        <w:rPr>
          <w:rFonts w:ascii="Times New Roman" w:eastAsia="Times New Roman" w:hAnsi="Times New Roman" w:cs="Times New Roman"/>
          <w:b/>
          <w:bCs/>
          <w:color w:val="CC0000"/>
          <w:sz w:val="28"/>
          <w:szCs w:val="28"/>
          <w:lang w:eastAsia="ru-RU"/>
        </w:rPr>
        <w:br/>
      </w:r>
      <w:r w:rsidR="00F47C07" w:rsidRPr="00BE4684">
        <w:rPr>
          <w:rFonts w:ascii="Times New Roman" w:eastAsia="Times New Roman" w:hAnsi="Times New Roman" w:cs="Times New Roman"/>
          <w:b/>
          <w:bCs/>
          <w:i/>
          <w:color w:val="CC0000"/>
          <w:sz w:val="28"/>
          <w:szCs w:val="28"/>
          <w:lang w:eastAsia="ru-RU"/>
        </w:rPr>
        <w:t>Советы классному руководителю</w:t>
      </w:r>
    </w:p>
    <w:p w:rsidR="00BE4684" w:rsidRPr="00BE4684" w:rsidRDefault="00BE4684" w:rsidP="00BE4684">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Трудный подросток постоянно нуждается в помощи, нужно помочь ему в учёбе, выполнении поручения, в выборе любимого занятия, в использовании свободного времени. Помогать и систематически контролировать, опираясь на актив класса. Всесторонне изучать личность подростка, знать его дарования, интересы, увлечения, использовать их в воспитательных целях.</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Быть активным по отношению к трудному подростку, никогда не обвинять его в том, в чём его вина не доказана.</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Критика подростка должна быть конкретной, по существу. Критиковать не вообще, а за совершённый поступок, ничего к нему не прибавляя.</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Осуждая подростка за проступок, неблаговидное действие, нужно проявлять при этом уважение к личности школьника.</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Нельзя учителю в пылу нервного возбуждения дать волю чувствам, изливая их в оскорбительных эпитетах. Это отталкивает подростка, озлобляет его и ещё более затрудняет процесс общения с ним.</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Классный руководитель должен всегда быть оптимистом и открыто выражать надежду на исправление трудного подростка, не закрывая перед ним перспективы положительных изменений.</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Трудный школьник, давно привыкший к критическим замечаниям в свой адрес, особенно чувствителен к похвале, поощрению, своих действий. Поэтому нам всегда надо видеть и отмечать в поведении подростка даже незначительные попытки сделать что-то хорошее, не оставляя без внимания малейшие сдвиги в лучшую сторону.</w:t>
      </w:r>
    </w:p>
    <w:p w:rsidR="00F47C07" w:rsidRPr="00BE4684" w:rsidRDefault="00F47C07" w:rsidP="00BE4684">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Быть доброжелательным и строгим, уступчивым и принципиальным: не делать поблажек трудному подростку, не заигрывать с ним и в то же время уметь кое-что прощать, « не замечать».</w:t>
      </w:r>
    </w:p>
    <w:p w:rsidR="00F47C07" w:rsidRPr="00BE4684" w:rsidRDefault="00F47C07" w:rsidP="00BE4684">
      <w:pPr>
        <w:shd w:val="clear" w:color="auto" w:fill="FFFFFF"/>
        <w:spacing w:after="0" w:line="240" w:lineRule="auto"/>
        <w:jc w:val="both"/>
        <w:rPr>
          <w:rFonts w:ascii="Times New Roman" w:eastAsia="Times New Roman" w:hAnsi="Times New Roman" w:cs="Times New Roman"/>
          <w:b/>
          <w:bCs/>
          <w:color w:val="CC0000"/>
          <w:sz w:val="28"/>
          <w:szCs w:val="28"/>
          <w:lang w:eastAsia="ru-RU"/>
        </w:rPr>
      </w:pPr>
      <w:r w:rsidRPr="00BE4684">
        <w:rPr>
          <w:rFonts w:ascii="Times New Roman" w:eastAsia="Times New Roman" w:hAnsi="Times New Roman" w:cs="Times New Roman"/>
          <w:b/>
          <w:bCs/>
          <w:color w:val="CC0000"/>
          <w:sz w:val="28"/>
          <w:szCs w:val="28"/>
          <w:lang w:eastAsia="ru-RU"/>
        </w:rPr>
        <w:lastRenderedPageBreak/>
        <w:t>ПАМЯТКА № 4.</w:t>
      </w:r>
    </w:p>
    <w:p w:rsidR="00F47C07" w:rsidRPr="00BE4684" w:rsidRDefault="00F47C07" w:rsidP="00BE4684">
      <w:pPr>
        <w:shd w:val="clear" w:color="auto" w:fill="FFFFFF"/>
        <w:spacing w:after="0" w:line="240" w:lineRule="auto"/>
        <w:jc w:val="both"/>
        <w:rPr>
          <w:rFonts w:ascii="Times New Roman" w:eastAsia="Times New Roman" w:hAnsi="Times New Roman" w:cs="Times New Roman"/>
          <w:b/>
          <w:bCs/>
          <w:i/>
          <w:color w:val="CC0000"/>
          <w:sz w:val="28"/>
          <w:szCs w:val="28"/>
          <w:lang w:eastAsia="ru-RU"/>
        </w:rPr>
      </w:pPr>
      <w:r w:rsidRPr="00BE4684">
        <w:rPr>
          <w:rFonts w:ascii="Times New Roman" w:eastAsia="Times New Roman" w:hAnsi="Times New Roman" w:cs="Times New Roman"/>
          <w:b/>
          <w:bCs/>
          <w:i/>
          <w:color w:val="CC0000"/>
          <w:sz w:val="28"/>
          <w:szCs w:val="28"/>
          <w:lang w:eastAsia="ru-RU"/>
        </w:rPr>
        <w:t>Документы классного руководителя по вопросам профилактики правонарушений</w:t>
      </w:r>
    </w:p>
    <w:p w:rsidR="00F47C07" w:rsidRPr="00BE4684" w:rsidRDefault="00F47C07" w:rsidP="00BE468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7C07" w:rsidRPr="00BE4684" w:rsidRDefault="00F47C07" w:rsidP="00B75F31">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Список органов самоуправления и поручений учащихся.</w:t>
      </w:r>
    </w:p>
    <w:p w:rsidR="00F47C07" w:rsidRPr="00BE4684" w:rsidRDefault="00F47C07" w:rsidP="00B75F31">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Список занятости учащихся класса в свободное время (посещение кружков, секций).</w:t>
      </w:r>
    </w:p>
    <w:p w:rsidR="00F47C07" w:rsidRPr="00BE4684" w:rsidRDefault="00F47C07" w:rsidP="00B75F31">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Социальный паспорт класса.</w:t>
      </w:r>
    </w:p>
    <w:p w:rsidR="00F47C07" w:rsidRPr="00BE4684" w:rsidRDefault="00F47C07" w:rsidP="00B75F31">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План воспитательной работы на учебный год.</w:t>
      </w:r>
    </w:p>
    <w:p w:rsidR="00F47C07" w:rsidRPr="00BE4684" w:rsidRDefault="00F47C07" w:rsidP="00B75F31">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Состав родительского комитета.</w:t>
      </w:r>
    </w:p>
    <w:p w:rsidR="00F47C07" w:rsidRPr="00BE4684" w:rsidRDefault="00F47C07" w:rsidP="00B75F31">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Тематика родительских собраний на учебный год.</w:t>
      </w:r>
    </w:p>
    <w:p w:rsidR="00F47C07" w:rsidRPr="00BE4684" w:rsidRDefault="00F47C07" w:rsidP="00B75F31">
      <w:pPr>
        <w:numPr>
          <w:ilvl w:val="1"/>
          <w:numId w:val="13"/>
        </w:numPr>
        <w:shd w:val="clear" w:color="auto" w:fill="FFFFFF"/>
        <w:tabs>
          <w:tab w:val="clear" w:pos="1440"/>
        </w:tabs>
        <w:spacing w:after="0" w:line="294" w:lineRule="atLeast"/>
        <w:ind w:left="426"/>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 xml:space="preserve">Список учащихся стоящих на </w:t>
      </w:r>
      <w:proofErr w:type="spellStart"/>
      <w:r w:rsidRPr="00BE4684">
        <w:rPr>
          <w:rFonts w:ascii="Times New Roman" w:eastAsia="Times New Roman" w:hAnsi="Times New Roman" w:cs="Times New Roman"/>
          <w:color w:val="000000"/>
          <w:sz w:val="24"/>
          <w:szCs w:val="24"/>
          <w:lang w:eastAsia="ru-RU"/>
        </w:rPr>
        <w:t>внутришкольном</w:t>
      </w:r>
      <w:proofErr w:type="spellEnd"/>
      <w:r w:rsidRPr="00BE4684">
        <w:rPr>
          <w:rFonts w:ascii="Times New Roman" w:eastAsia="Times New Roman" w:hAnsi="Times New Roman" w:cs="Times New Roman"/>
          <w:color w:val="000000"/>
          <w:sz w:val="24"/>
          <w:szCs w:val="24"/>
          <w:lang w:eastAsia="ru-RU"/>
        </w:rPr>
        <w:t xml:space="preserve"> учёте, на учёте ГЮП</w:t>
      </w:r>
      <w:proofErr w:type="gramStart"/>
      <w:r w:rsidRPr="00BE4684">
        <w:rPr>
          <w:rFonts w:ascii="Times New Roman" w:eastAsia="Times New Roman" w:hAnsi="Times New Roman" w:cs="Times New Roman"/>
          <w:color w:val="000000"/>
          <w:sz w:val="24"/>
          <w:szCs w:val="24"/>
          <w:lang w:eastAsia="ru-RU"/>
        </w:rPr>
        <w:t xml:space="preserve"> .</w:t>
      </w:r>
      <w:proofErr w:type="gramEnd"/>
    </w:p>
    <w:p w:rsidR="00F47C07" w:rsidRPr="00BE4684" w:rsidRDefault="00F47C07" w:rsidP="00B75F31">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noProof/>
          <w:color w:val="000000"/>
          <w:sz w:val="24"/>
          <w:szCs w:val="24"/>
          <w:lang w:eastAsia="ru-RU"/>
        </w:rPr>
        <w:drawing>
          <wp:inline distT="0" distB="0" distL="0" distR="0" wp14:anchorId="4ED8380F" wp14:editId="57EB89A4">
            <wp:extent cx="5943600" cy="4457700"/>
            <wp:effectExtent l="0" t="0" r="0" b="0"/>
            <wp:docPr id="2" name="Рисунок 2" descr="&amp;Kcy;&amp;acy;&amp;kcy;&amp;ocy;&amp;gcy;&amp;ocy; &amp;rcy;&amp;iecy;&amp;bcy;&amp;iecy;&amp;ncy;&amp;kcy;&amp;acy; &amp;mcy;&amp;ocy;&amp;zhcy;&amp;ncy;&amp;ocy; &amp;ncy;&amp;acy;&amp;zcy;&amp;vcy;&amp;acy;&amp;tcy;&amp;softcy; &amp;acy;&amp;gcy;&amp;rcy;&amp;iecy;&amp;scy;&amp;scy;&amp;icy;&amp;vcy;&amp;ncy;&amp;ycy;&amp;mcy;. &amp;CHcy;&amp;acy;&amp;scy;&amp;tcy;&amp;ocy; &amp;ncy;&amp;acy;&amp;pcy;&amp;acy;&amp;dcy;&amp;acy;&amp;iecy;&amp;tcy; &amp;ncy;&amp;acy; &amp;dcy;&amp;rcy;&amp;ucy;&amp;gcy;&amp;icy;&amp;khcy; &amp;dcy;&amp;iecy;&amp;tcy;&amp;iecy;&amp;jcy;. &amp;Pcy;&amp;iecy;&amp;rcy;&amp;iecy;&amp;kcy;&amp;lcy;&amp;acy;&amp;dcy;&amp;ycy;&amp;vcy;&amp;acy;&amp;yucy;&amp;tcy; &amp;scy;&amp;vcy;&amp;ocy;&amp;yucy; &amp;vcy;&amp;icy;&amp;ncy;&amp;ucy; &amp;ncy;&amp;acy; &amp;dcy;&amp;rcy;&amp;ucy;&amp;gcy;&amp;icy;&amp;khcy;. &amp;Vcy; &amp;ocy;&amp;kcy;&amp;rcy;&amp;ucy;&amp;zhcy;&amp;acy;&amp;yucy;&amp;shchcy;&amp;icy;&amp;khcy; &amp;vcy;&amp;icy;&amp;dcy;&amp;ya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acy;&amp;kcy;&amp;ocy;&amp;gcy;&amp;ocy; &amp;rcy;&amp;iecy;&amp;bcy;&amp;iecy;&amp;ncy;&amp;kcy;&amp;acy; &amp;mcy;&amp;ocy;&amp;zhcy;&amp;ncy;&amp;ocy; &amp;ncy;&amp;acy;&amp;zcy;&amp;vcy;&amp;acy;&amp;tcy;&amp;softcy; &amp;acy;&amp;gcy;&amp;rcy;&amp;iecy;&amp;scy;&amp;scy;&amp;icy;&amp;vcy;&amp;ncy;&amp;ycy;&amp;mcy;. &amp;CHcy;&amp;acy;&amp;scy;&amp;tcy;&amp;ocy; &amp;ncy;&amp;acy;&amp;pcy;&amp;acy;&amp;dcy;&amp;acy;&amp;iecy;&amp;tcy; &amp;ncy;&amp;acy; &amp;dcy;&amp;rcy;&amp;ucy;&amp;gcy;&amp;icy;&amp;khcy; &amp;dcy;&amp;iecy;&amp;tcy;&amp;iecy;&amp;jcy;. &amp;Pcy;&amp;iecy;&amp;rcy;&amp;iecy;&amp;kcy;&amp;lcy;&amp;acy;&amp;dcy;&amp;ycy;&amp;vcy;&amp;acy;&amp;yucy;&amp;tcy; &amp;scy;&amp;vcy;&amp;ocy;&amp;yucy; &amp;vcy;&amp;icy;&amp;ncy;&amp;ucy; &amp;ncy;&amp;acy; &amp;dcy;&amp;rcy;&amp;ucy;&amp;gcy;&amp;icy;&amp;khcy;. &amp;Vcy; &amp;ocy;&amp;kcy;&amp;rcy;&amp;ucy;&amp;zhcy;&amp;acy;&amp;yucy;&amp;shchcy;&amp;icy;&amp;khcy; &amp;vcy;&amp;icy;&amp;dcy;&amp;yacy;&amp;t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75F31" w:rsidRDefault="00B75F31" w:rsidP="00B75F31">
      <w:pPr>
        <w:shd w:val="clear" w:color="auto" w:fill="FFFFFF"/>
        <w:spacing w:after="0" w:line="294" w:lineRule="atLeast"/>
        <w:jc w:val="center"/>
        <w:rPr>
          <w:rFonts w:ascii="Times New Roman" w:eastAsia="Times New Roman" w:hAnsi="Times New Roman" w:cs="Times New Roman"/>
          <w:color w:val="00CC00"/>
          <w:sz w:val="24"/>
          <w:szCs w:val="24"/>
          <w:lang w:eastAsia="ru-RU"/>
        </w:rPr>
      </w:pPr>
      <w:r w:rsidRPr="00B75F31">
        <w:rPr>
          <w:rFonts w:ascii="Times New Roman" w:eastAsia="Times New Roman" w:hAnsi="Times New Roman" w:cs="Times New Roman"/>
          <w:b/>
          <w:bCs/>
          <w:color w:val="00CC00"/>
          <w:sz w:val="24"/>
          <w:szCs w:val="24"/>
          <w:lang w:eastAsia="ru-RU"/>
        </w:rPr>
        <w:t>ПРАКТИЧЕСКИЕ РЕКОМЕНДАЦИИ</w:t>
      </w:r>
    </w:p>
    <w:p w:rsidR="00F47C07" w:rsidRPr="00B75F31" w:rsidRDefault="00B75F31" w:rsidP="00B75F31">
      <w:pPr>
        <w:shd w:val="clear" w:color="auto" w:fill="FFFFFF"/>
        <w:spacing w:after="0" w:line="294" w:lineRule="atLeast"/>
        <w:jc w:val="center"/>
        <w:rPr>
          <w:rFonts w:ascii="Times New Roman" w:eastAsia="Times New Roman" w:hAnsi="Times New Roman" w:cs="Times New Roman"/>
          <w:b/>
          <w:bCs/>
          <w:color w:val="00CC00"/>
          <w:sz w:val="24"/>
          <w:szCs w:val="24"/>
          <w:lang w:eastAsia="ru-RU"/>
        </w:rPr>
      </w:pPr>
      <w:r w:rsidRPr="00B75F31">
        <w:rPr>
          <w:rFonts w:ascii="Times New Roman" w:eastAsia="Times New Roman" w:hAnsi="Times New Roman" w:cs="Times New Roman"/>
          <w:b/>
          <w:bCs/>
          <w:color w:val="00CC00"/>
          <w:sz w:val="24"/>
          <w:szCs w:val="24"/>
          <w:lang w:eastAsia="ru-RU"/>
        </w:rPr>
        <w:t xml:space="preserve">«КАК ВЕСТИ СЕБЯ С </w:t>
      </w:r>
      <w:proofErr w:type="gramStart"/>
      <w:r w:rsidRPr="00B75F31">
        <w:rPr>
          <w:rFonts w:ascii="Times New Roman" w:eastAsia="Times New Roman" w:hAnsi="Times New Roman" w:cs="Times New Roman"/>
          <w:b/>
          <w:bCs/>
          <w:color w:val="00CC00"/>
          <w:sz w:val="24"/>
          <w:szCs w:val="24"/>
          <w:lang w:eastAsia="ru-RU"/>
        </w:rPr>
        <w:t>ОБУЧАЮЩИМИСЯ</w:t>
      </w:r>
      <w:proofErr w:type="gramEnd"/>
      <w:r w:rsidRPr="00B75F31">
        <w:rPr>
          <w:rFonts w:ascii="Times New Roman" w:eastAsia="Times New Roman" w:hAnsi="Times New Roman" w:cs="Times New Roman"/>
          <w:b/>
          <w:bCs/>
          <w:color w:val="00CC00"/>
          <w:sz w:val="24"/>
          <w:szCs w:val="24"/>
          <w:lang w:eastAsia="ru-RU"/>
        </w:rPr>
        <w:t xml:space="preserve"> ДЕВИАНТНОГО ПОВЕДЕНИЯ»</w:t>
      </w:r>
    </w:p>
    <w:p w:rsidR="00B75F31" w:rsidRPr="00BE4684" w:rsidRDefault="00B75F31" w:rsidP="00B75F31">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F47C07" w:rsidRPr="00B75F31" w:rsidRDefault="00F47C07" w:rsidP="00BE4684">
      <w:pPr>
        <w:shd w:val="clear" w:color="auto" w:fill="FFFFFF"/>
        <w:spacing w:after="0" w:line="294" w:lineRule="atLeast"/>
        <w:jc w:val="both"/>
        <w:rPr>
          <w:rFonts w:ascii="Times New Roman" w:eastAsia="Times New Roman" w:hAnsi="Times New Roman" w:cs="Times New Roman"/>
          <w:color w:val="660033"/>
          <w:sz w:val="24"/>
          <w:szCs w:val="24"/>
          <w:lang w:eastAsia="ru-RU"/>
        </w:rPr>
      </w:pPr>
      <w:r w:rsidRPr="00B75F31">
        <w:rPr>
          <w:rFonts w:ascii="Times New Roman" w:eastAsia="Times New Roman" w:hAnsi="Times New Roman" w:cs="Times New Roman"/>
          <w:b/>
          <w:bCs/>
          <w:color w:val="660033"/>
          <w:sz w:val="24"/>
          <w:szCs w:val="24"/>
          <w:lang w:eastAsia="ru-RU"/>
        </w:rPr>
        <w:t>Памятка № 1</w:t>
      </w:r>
    </w:p>
    <w:p w:rsidR="00B75F31" w:rsidRPr="00B75F31" w:rsidRDefault="00F47C07" w:rsidP="00BE4684">
      <w:pPr>
        <w:shd w:val="clear" w:color="auto" w:fill="FFFFFF"/>
        <w:spacing w:after="0" w:line="294" w:lineRule="atLeast"/>
        <w:jc w:val="both"/>
        <w:rPr>
          <w:rFonts w:ascii="Times New Roman" w:eastAsia="Times New Roman" w:hAnsi="Times New Roman" w:cs="Times New Roman"/>
          <w:color w:val="660033"/>
          <w:sz w:val="24"/>
          <w:szCs w:val="24"/>
          <w:lang w:eastAsia="ru-RU"/>
        </w:rPr>
      </w:pPr>
      <w:r w:rsidRPr="00B75F31">
        <w:rPr>
          <w:rFonts w:ascii="Times New Roman" w:eastAsia="Times New Roman" w:hAnsi="Times New Roman" w:cs="Times New Roman"/>
          <w:b/>
          <w:bCs/>
          <w:color w:val="660033"/>
          <w:sz w:val="24"/>
          <w:szCs w:val="24"/>
          <w:lang w:eastAsia="ru-RU"/>
        </w:rPr>
        <w:t xml:space="preserve">Как вести себя с </w:t>
      </w:r>
      <w:proofErr w:type="gramStart"/>
      <w:r w:rsidRPr="00B75F31">
        <w:rPr>
          <w:rFonts w:ascii="Times New Roman" w:eastAsia="Times New Roman" w:hAnsi="Times New Roman" w:cs="Times New Roman"/>
          <w:b/>
          <w:bCs/>
          <w:color w:val="660033"/>
          <w:sz w:val="24"/>
          <w:szCs w:val="24"/>
          <w:lang w:eastAsia="ru-RU"/>
        </w:rPr>
        <w:t>агрессивным</w:t>
      </w:r>
      <w:proofErr w:type="gramEnd"/>
      <w:r w:rsidRPr="00B75F31">
        <w:rPr>
          <w:rFonts w:ascii="Times New Roman" w:eastAsia="Times New Roman" w:hAnsi="Times New Roman" w:cs="Times New Roman"/>
          <w:b/>
          <w:bCs/>
          <w:color w:val="660033"/>
          <w:sz w:val="24"/>
          <w:szCs w:val="24"/>
          <w:lang w:eastAsia="ru-RU"/>
        </w:rPr>
        <w:t xml:space="preserve"> обучающимся?</w:t>
      </w:r>
    </w:p>
    <w:p w:rsidR="00F47C07" w:rsidRPr="00BE4684" w:rsidRDefault="00F47C07"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 используйте агрессивные методы воспитания.</w:t>
      </w:r>
    </w:p>
    <w:p w:rsidR="00F47C07" w:rsidRPr="00BE4684" w:rsidRDefault="00F47C07"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Попытайтесь ликвидировать агрессивные формы поведения среди его близких и окружающих.</w:t>
      </w:r>
    </w:p>
    <w:p w:rsidR="00F47C07" w:rsidRPr="00BE4684" w:rsidRDefault="00F47C07"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 запрещайте и не кричите.</w:t>
      </w:r>
    </w:p>
    <w:p w:rsidR="00F47C07" w:rsidRPr="00BE4684" w:rsidRDefault="00F47C07"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Используйте удивление в ответ на агрессию.</w:t>
      </w:r>
    </w:p>
    <w:p w:rsidR="00F47C07" w:rsidRPr="00BE4684" w:rsidRDefault="00F47C07"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lastRenderedPageBreak/>
        <w:t>Пытайтесь погасить конфликт в его начале.</w:t>
      </w:r>
    </w:p>
    <w:p w:rsidR="00F47C07" w:rsidRPr="00BE4684" w:rsidRDefault="00F47C07"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 переходите на личность и оскорбление.</w:t>
      </w:r>
    </w:p>
    <w:p w:rsidR="00F47C07" w:rsidRPr="00BE4684" w:rsidRDefault="00F47C07"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Чаще используйте тактильный контакт.</w:t>
      </w:r>
    </w:p>
    <w:p w:rsidR="00F47C07" w:rsidRPr="00BE4684" w:rsidRDefault="00F47C07"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Наберитесь терпения, не уступайте, сами больше говорите.</w:t>
      </w:r>
    </w:p>
    <w:p w:rsidR="00F47C07" w:rsidRPr="00B75F31" w:rsidRDefault="00B75F31" w:rsidP="00BE468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75F31">
        <w:rPr>
          <w:rFonts w:ascii="Times New Roman" w:eastAsia="Times New Roman" w:hAnsi="Times New Roman" w:cs="Times New Roman"/>
          <w:color w:val="000000"/>
          <w:sz w:val="24"/>
          <w:szCs w:val="24"/>
          <w:lang w:eastAsia="ru-RU"/>
        </w:rPr>
        <w:t>Дайте ему понять, что он любим.</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t>Памятка № 2</w:t>
      </w:r>
    </w:p>
    <w:p w:rsidR="00B75F31"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t xml:space="preserve">Как вести себя с </w:t>
      </w:r>
      <w:proofErr w:type="gramStart"/>
      <w:r w:rsidRPr="00B75F31">
        <w:rPr>
          <w:rFonts w:ascii="Times New Roman" w:eastAsia="Times New Roman" w:hAnsi="Times New Roman" w:cs="Times New Roman"/>
          <w:b/>
          <w:bCs/>
          <w:color w:val="660033"/>
          <w:sz w:val="24"/>
          <w:szCs w:val="24"/>
          <w:lang w:eastAsia="ru-RU"/>
        </w:rPr>
        <w:t>нервным</w:t>
      </w:r>
      <w:proofErr w:type="gramEnd"/>
      <w:r w:rsidRPr="00B75F31">
        <w:rPr>
          <w:rFonts w:ascii="Times New Roman" w:eastAsia="Times New Roman" w:hAnsi="Times New Roman" w:cs="Times New Roman"/>
          <w:b/>
          <w:bCs/>
          <w:color w:val="660033"/>
          <w:sz w:val="24"/>
          <w:szCs w:val="24"/>
          <w:lang w:eastAsia="ru-RU"/>
        </w:rPr>
        <w:t xml:space="preserve"> обучающимся</w:t>
      </w:r>
      <w:r w:rsidR="00B75F31">
        <w:rPr>
          <w:rFonts w:ascii="Times New Roman" w:eastAsia="Times New Roman" w:hAnsi="Times New Roman" w:cs="Times New Roman"/>
          <w:b/>
          <w:bCs/>
          <w:color w:val="660033"/>
          <w:sz w:val="24"/>
          <w:szCs w:val="24"/>
          <w:lang w:eastAsia="ru-RU"/>
        </w:rPr>
        <w:t>.</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Найдите причины нервозности и попытайтесь их сгладить.</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 ущемляйте его достоинства.</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 управляйте им словно роботом.</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В учебной деятельности не ставьте в ситуацию, требующую быстрого ответа. По возможности давайте ответы в письменной форме.</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Поощряйте чаще, в том числе за старательность, даже если результат далек от желаемого.</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В случае неудачи оцените с максимальной деликатностью, объясняя, что неудачи в жизни - явления довольно частые и это не повод для отчаяния.</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Воспитывайте наедине, не злоупотребляйте бесконечными «нельзя» и «можно».</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Создайте психологический комфорт и все время помните, что вы – пример для подражания.</w:t>
      </w:r>
    </w:p>
    <w:p w:rsidR="00F47C07" w:rsidRPr="00BE4684" w:rsidRDefault="00F47C07" w:rsidP="00BE468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Будьте всегда доброжелательны и тактичны.</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t>Памятка № 3</w:t>
      </w:r>
    </w:p>
    <w:p w:rsidR="00F47C07"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t xml:space="preserve">Как вести себя с </w:t>
      </w:r>
      <w:proofErr w:type="gramStart"/>
      <w:r w:rsidRPr="00B75F31">
        <w:rPr>
          <w:rFonts w:ascii="Times New Roman" w:eastAsia="Times New Roman" w:hAnsi="Times New Roman" w:cs="Times New Roman"/>
          <w:b/>
          <w:bCs/>
          <w:color w:val="660033"/>
          <w:sz w:val="24"/>
          <w:szCs w:val="24"/>
          <w:lang w:eastAsia="ru-RU"/>
        </w:rPr>
        <w:t>конфликтным</w:t>
      </w:r>
      <w:proofErr w:type="gramEnd"/>
      <w:r w:rsidRPr="00B75F31">
        <w:rPr>
          <w:rFonts w:ascii="Times New Roman" w:eastAsia="Times New Roman" w:hAnsi="Times New Roman" w:cs="Times New Roman"/>
          <w:b/>
          <w:bCs/>
          <w:color w:val="660033"/>
          <w:sz w:val="24"/>
          <w:szCs w:val="24"/>
          <w:lang w:eastAsia="ru-RU"/>
        </w:rPr>
        <w:t xml:space="preserve"> обучающимся</w:t>
      </w:r>
    </w:p>
    <w:p w:rsidR="00F47C07" w:rsidRPr="00BE4684" w:rsidRDefault="00F47C07" w:rsidP="00BE4684">
      <w:pPr>
        <w:numPr>
          <w:ilvl w:val="0"/>
          <w:numId w:val="8"/>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 обсуждайте проблемное поведение при нём. Объясняйте конструктивные способы разрешения споров.</w:t>
      </w:r>
    </w:p>
    <w:p w:rsidR="00F47C07" w:rsidRPr="00BE4684" w:rsidRDefault="00F47C07" w:rsidP="00BE4684">
      <w:pPr>
        <w:numPr>
          <w:ilvl w:val="0"/>
          <w:numId w:val="8"/>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Не ссорьтесь с другими в присутствии класса.</w:t>
      </w:r>
    </w:p>
    <w:p w:rsidR="00F47C07" w:rsidRPr="00BE4684" w:rsidRDefault="00F47C07" w:rsidP="00BE4684">
      <w:pPr>
        <w:numPr>
          <w:ilvl w:val="0"/>
          <w:numId w:val="8"/>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Внимание необходимо каждому в равной доле.</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t>Памятка № 4</w:t>
      </w:r>
    </w:p>
    <w:p w:rsidR="00F47C07"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t xml:space="preserve">Как вести себя с </w:t>
      </w:r>
      <w:proofErr w:type="spellStart"/>
      <w:r w:rsidRPr="00B75F31">
        <w:rPr>
          <w:rFonts w:ascii="Times New Roman" w:eastAsia="Times New Roman" w:hAnsi="Times New Roman" w:cs="Times New Roman"/>
          <w:b/>
          <w:bCs/>
          <w:color w:val="660033"/>
          <w:sz w:val="24"/>
          <w:szCs w:val="24"/>
          <w:lang w:eastAsia="ru-RU"/>
        </w:rPr>
        <w:t>гиперактивным</w:t>
      </w:r>
      <w:proofErr w:type="spellEnd"/>
      <w:r w:rsidRPr="00B75F31">
        <w:rPr>
          <w:rFonts w:ascii="Times New Roman" w:eastAsia="Times New Roman" w:hAnsi="Times New Roman" w:cs="Times New Roman"/>
          <w:b/>
          <w:bCs/>
          <w:color w:val="660033"/>
          <w:sz w:val="24"/>
          <w:szCs w:val="24"/>
          <w:lang w:eastAsia="ru-RU"/>
        </w:rPr>
        <w:t xml:space="preserve"> </w:t>
      </w:r>
      <w:proofErr w:type="gramStart"/>
      <w:r w:rsidRPr="00B75F31">
        <w:rPr>
          <w:rFonts w:ascii="Times New Roman" w:eastAsia="Times New Roman" w:hAnsi="Times New Roman" w:cs="Times New Roman"/>
          <w:b/>
          <w:bCs/>
          <w:color w:val="660033"/>
          <w:sz w:val="24"/>
          <w:szCs w:val="24"/>
          <w:lang w:eastAsia="ru-RU"/>
        </w:rPr>
        <w:t>обучающимся</w:t>
      </w:r>
      <w:proofErr w:type="gramEnd"/>
    </w:p>
    <w:p w:rsidR="00F47C07" w:rsidRPr="00BE4684" w:rsidRDefault="00F47C07" w:rsidP="00BE4684">
      <w:pPr>
        <w:numPr>
          <w:ilvl w:val="0"/>
          <w:numId w:val="9"/>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 xml:space="preserve">Выясните причину </w:t>
      </w:r>
      <w:proofErr w:type="spellStart"/>
      <w:r w:rsidRPr="00BE4684">
        <w:rPr>
          <w:rFonts w:ascii="Times New Roman" w:eastAsia="Times New Roman" w:hAnsi="Times New Roman" w:cs="Times New Roman"/>
          <w:color w:val="000000"/>
          <w:sz w:val="24"/>
          <w:szCs w:val="24"/>
          <w:lang w:eastAsia="ru-RU"/>
        </w:rPr>
        <w:t>гипердинамичности</w:t>
      </w:r>
      <w:proofErr w:type="spellEnd"/>
      <w:r w:rsidRPr="00BE4684">
        <w:rPr>
          <w:rFonts w:ascii="Times New Roman" w:eastAsia="Times New Roman" w:hAnsi="Times New Roman" w:cs="Times New Roman"/>
          <w:color w:val="000000"/>
          <w:sz w:val="24"/>
          <w:szCs w:val="24"/>
          <w:lang w:eastAsia="ru-RU"/>
        </w:rPr>
        <w:t>. Нередко она возникает вследствие мозговой дисфункции.</w:t>
      </w:r>
    </w:p>
    <w:p w:rsidR="00F47C07" w:rsidRPr="00BE4684" w:rsidRDefault="00F47C07" w:rsidP="00BE4684">
      <w:pPr>
        <w:numPr>
          <w:ilvl w:val="0"/>
          <w:numId w:val="9"/>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Уменьшите его расторможенность и отвлекаемость.</w:t>
      </w:r>
    </w:p>
    <w:p w:rsidR="00F47C07" w:rsidRPr="00BE4684" w:rsidRDefault="00F47C07" w:rsidP="00BE4684">
      <w:pPr>
        <w:numPr>
          <w:ilvl w:val="0"/>
          <w:numId w:val="9"/>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Запаситесь терпением, ограничьте шумные компании.</w:t>
      </w:r>
    </w:p>
    <w:p w:rsidR="00F47C07" w:rsidRPr="00BE4684" w:rsidRDefault="00F47C07" w:rsidP="00BE4684">
      <w:pPr>
        <w:numPr>
          <w:ilvl w:val="0"/>
          <w:numId w:val="9"/>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Спрячьте раздражение и злость.</w:t>
      </w:r>
    </w:p>
    <w:p w:rsidR="00F47C07" w:rsidRPr="00BE4684" w:rsidRDefault="00F47C07" w:rsidP="00BE4684">
      <w:pPr>
        <w:numPr>
          <w:ilvl w:val="0"/>
          <w:numId w:val="9"/>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Сдерживайте бурные эмоции и не выплескивайте их.</w:t>
      </w:r>
    </w:p>
    <w:p w:rsidR="00F47C07" w:rsidRPr="00BE4684" w:rsidRDefault="00F47C07" w:rsidP="00BE4684">
      <w:pPr>
        <w:numPr>
          <w:ilvl w:val="0"/>
          <w:numId w:val="9"/>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Будьте последовательны в наказаниях и поощрениях. Не наказывайте словесно и телесно.</w:t>
      </w:r>
    </w:p>
    <w:p w:rsidR="00F47C07" w:rsidRPr="00BE4684" w:rsidRDefault="00F47C07" w:rsidP="00BE4684">
      <w:pPr>
        <w:numPr>
          <w:ilvl w:val="0"/>
          <w:numId w:val="9"/>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Чаще лишайте свободы действий, создавайте ситуации, где необходима вынужденная неподвижность.</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t>Памятка № 5</w:t>
      </w:r>
    </w:p>
    <w:p w:rsidR="00F47C07"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t xml:space="preserve">Как вести себя с </w:t>
      </w:r>
      <w:proofErr w:type="gramStart"/>
      <w:r w:rsidRPr="00B75F31">
        <w:rPr>
          <w:rFonts w:ascii="Times New Roman" w:eastAsia="Times New Roman" w:hAnsi="Times New Roman" w:cs="Times New Roman"/>
          <w:b/>
          <w:bCs/>
          <w:color w:val="660033"/>
          <w:sz w:val="24"/>
          <w:szCs w:val="24"/>
          <w:lang w:eastAsia="ru-RU"/>
        </w:rPr>
        <w:t>невнимательным</w:t>
      </w:r>
      <w:proofErr w:type="gramEnd"/>
      <w:r w:rsidRPr="00B75F31">
        <w:rPr>
          <w:rFonts w:ascii="Times New Roman" w:eastAsia="Times New Roman" w:hAnsi="Times New Roman" w:cs="Times New Roman"/>
          <w:b/>
          <w:bCs/>
          <w:color w:val="660033"/>
          <w:sz w:val="24"/>
          <w:szCs w:val="24"/>
          <w:lang w:eastAsia="ru-RU"/>
        </w:rPr>
        <w:t xml:space="preserve"> обучающимся</w:t>
      </w:r>
    </w:p>
    <w:p w:rsidR="00F47C07" w:rsidRPr="00BE4684" w:rsidRDefault="00F47C07" w:rsidP="00BE4684">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Хвалите в каждом случае, особенно за виды деятельности, требующие концентрации внимания.</w:t>
      </w:r>
    </w:p>
    <w:p w:rsidR="00F47C07" w:rsidRPr="00BE4684" w:rsidRDefault="00F47C07" w:rsidP="00BE4684">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Избегайте повторения слов «нет» и «нельзя».</w:t>
      </w:r>
    </w:p>
    <w:p w:rsidR="00F47C07" w:rsidRPr="00BE4684" w:rsidRDefault="00F47C07" w:rsidP="00BE4684">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Говорите сдержанно, спокойно, мягко.</w:t>
      </w:r>
    </w:p>
    <w:p w:rsidR="00F47C07" w:rsidRPr="00BE4684" w:rsidRDefault="00F47C07" w:rsidP="00BE4684">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Используйте зрительную стимуляцию для подкрепления устных инструкций.</w:t>
      </w:r>
    </w:p>
    <w:p w:rsidR="00F47C07" w:rsidRPr="00BE4684" w:rsidRDefault="00F47C07" w:rsidP="00BE4684">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Давайте только одно задание на определенный отрезок времени, чтобы он мог его завершить.</w:t>
      </w:r>
    </w:p>
    <w:p w:rsidR="00F47C07" w:rsidRPr="00B75F31" w:rsidRDefault="00F47C07" w:rsidP="00BE4684">
      <w:pPr>
        <w:shd w:val="clear" w:color="auto" w:fill="FFFFFF"/>
        <w:spacing w:after="0" w:line="294" w:lineRule="atLeast"/>
        <w:jc w:val="both"/>
        <w:rPr>
          <w:rFonts w:ascii="Times New Roman" w:eastAsia="Times New Roman" w:hAnsi="Times New Roman" w:cs="Times New Roman"/>
          <w:b/>
          <w:bCs/>
          <w:color w:val="660033"/>
          <w:sz w:val="24"/>
          <w:szCs w:val="24"/>
          <w:lang w:eastAsia="ru-RU"/>
        </w:rPr>
      </w:pPr>
      <w:r w:rsidRPr="00B75F31">
        <w:rPr>
          <w:rFonts w:ascii="Times New Roman" w:eastAsia="Times New Roman" w:hAnsi="Times New Roman" w:cs="Times New Roman"/>
          <w:b/>
          <w:bCs/>
          <w:color w:val="660033"/>
          <w:sz w:val="24"/>
          <w:szCs w:val="24"/>
          <w:lang w:eastAsia="ru-RU"/>
        </w:rPr>
        <w:lastRenderedPageBreak/>
        <w:t>Памятка № 6</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75F31">
        <w:rPr>
          <w:rFonts w:ascii="Times New Roman" w:eastAsia="Times New Roman" w:hAnsi="Times New Roman" w:cs="Times New Roman"/>
          <w:b/>
          <w:bCs/>
          <w:color w:val="660033"/>
          <w:sz w:val="24"/>
          <w:szCs w:val="24"/>
          <w:lang w:eastAsia="ru-RU"/>
        </w:rPr>
        <w:t>Помните, что ребенка учит то, что его окружает.</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ребенка часто критикуют - он учится ненавидеть.</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ребенка часто высмеивают - он становится замкнутым.</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ребенка часто позорят - он учится жить с чувством вины.</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ребенка часто подбадривают - он учится уверенности в себе.</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ребенка часто хвалят - он учится быть благодарным.</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ребенка часто одобряют - он учится хорошо к себе относиться.</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ребенку часто демонстрируют враждебность - он учится агрессивности.</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 xml:space="preserve">Если к ребенку часто </w:t>
      </w:r>
      <w:proofErr w:type="gramStart"/>
      <w:r w:rsidRPr="00BE4684">
        <w:rPr>
          <w:rFonts w:ascii="Times New Roman" w:eastAsia="Times New Roman" w:hAnsi="Times New Roman" w:cs="Times New Roman"/>
          <w:color w:val="000000"/>
          <w:sz w:val="24"/>
          <w:szCs w:val="24"/>
          <w:lang w:eastAsia="ru-RU"/>
        </w:rPr>
        <w:t>бывают</w:t>
      </w:r>
      <w:proofErr w:type="gramEnd"/>
      <w:r w:rsidRPr="00BE4684">
        <w:rPr>
          <w:rFonts w:ascii="Times New Roman" w:eastAsia="Times New Roman" w:hAnsi="Times New Roman" w:cs="Times New Roman"/>
          <w:color w:val="000000"/>
          <w:sz w:val="24"/>
          <w:szCs w:val="24"/>
          <w:lang w:eastAsia="ru-RU"/>
        </w:rPr>
        <w:t xml:space="preserve"> снисходительны - он учится быть терпеливым.</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с ребенком обычно честны - он учится справедливости.</w:t>
      </w:r>
    </w:p>
    <w:p w:rsidR="00F47C07" w:rsidRPr="00BE4684" w:rsidRDefault="00F47C07" w:rsidP="00BE468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BE4684">
        <w:rPr>
          <w:rFonts w:ascii="Times New Roman" w:eastAsia="Times New Roman" w:hAnsi="Times New Roman" w:cs="Times New Roman"/>
          <w:color w:val="000000"/>
          <w:sz w:val="24"/>
          <w:szCs w:val="24"/>
          <w:lang w:eastAsia="ru-RU"/>
        </w:rPr>
        <w:t>Если ребенок живет в атмосфере дружбы и чувствует себя нужным - он вырастет добрым и уверенным в себе!</w:t>
      </w: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F47C07" w:rsidRPr="00BE4684" w:rsidRDefault="00F47C07" w:rsidP="00BE4684">
      <w:pPr>
        <w:shd w:val="clear" w:color="auto" w:fill="FFFFFF"/>
        <w:spacing w:after="0" w:line="294" w:lineRule="atLeast"/>
        <w:jc w:val="both"/>
        <w:rPr>
          <w:rFonts w:ascii="Times New Roman" w:eastAsia="Times New Roman" w:hAnsi="Times New Roman" w:cs="Times New Roman"/>
          <w:color w:val="000000"/>
          <w:sz w:val="24"/>
          <w:szCs w:val="24"/>
          <w:lang w:eastAsia="ru-RU"/>
        </w:rPr>
      </w:pPr>
      <w:bookmarkStart w:id="0" w:name="_GoBack"/>
      <w:bookmarkEnd w:id="0"/>
    </w:p>
    <w:sectPr w:rsidR="00F47C07" w:rsidRPr="00BE4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BD10253_"/>
        <o:lock v:ext="edit" cropping="t"/>
      </v:shape>
    </w:pict>
  </w:numPicBullet>
  <w:abstractNum w:abstractNumId="0">
    <w:nsid w:val="14FA5D7C"/>
    <w:multiLevelType w:val="multilevel"/>
    <w:tmpl w:val="6C18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72440"/>
    <w:multiLevelType w:val="multilevel"/>
    <w:tmpl w:val="D5F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86B38"/>
    <w:multiLevelType w:val="multilevel"/>
    <w:tmpl w:val="2690C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73A8E"/>
    <w:multiLevelType w:val="multilevel"/>
    <w:tmpl w:val="0E68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E34F9"/>
    <w:multiLevelType w:val="multilevel"/>
    <w:tmpl w:val="D9AC4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52C5B"/>
    <w:multiLevelType w:val="multilevel"/>
    <w:tmpl w:val="AAF63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7748B"/>
    <w:multiLevelType w:val="multilevel"/>
    <w:tmpl w:val="8F98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87316C"/>
    <w:multiLevelType w:val="multilevel"/>
    <w:tmpl w:val="4DE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EB6152"/>
    <w:multiLevelType w:val="multilevel"/>
    <w:tmpl w:val="BEBA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A628FA"/>
    <w:multiLevelType w:val="multilevel"/>
    <w:tmpl w:val="73528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355F6B"/>
    <w:multiLevelType w:val="multilevel"/>
    <w:tmpl w:val="ADE48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090A34"/>
    <w:multiLevelType w:val="multilevel"/>
    <w:tmpl w:val="1A940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117502"/>
    <w:multiLevelType w:val="multilevel"/>
    <w:tmpl w:val="4AF2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11"/>
  </w:num>
  <w:num w:numId="6">
    <w:abstractNumId w:val="6"/>
  </w:num>
  <w:num w:numId="7">
    <w:abstractNumId w:val="12"/>
  </w:num>
  <w:num w:numId="8">
    <w:abstractNumId w:val="0"/>
  </w:num>
  <w:num w:numId="9">
    <w:abstractNumId w:val="10"/>
  </w:num>
  <w:num w:numId="10">
    <w:abstractNumId w:val="8"/>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C"/>
    <w:rsid w:val="0051080C"/>
    <w:rsid w:val="00B75F31"/>
    <w:rsid w:val="00BE4684"/>
    <w:rsid w:val="00F4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1311971</dc:creator>
  <cp:keywords/>
  <dc:description/>
  <cp:lastModifiedBy>1311971</cp:lastModifiedBy>
  <cp:revision>4</cp:revision>
  <dcterms:created xsi:type="dcterms:W3CDTF">2020-09-16T07:06:00Z</dcterms:created>
  <dcterms:modified xsi:type="dcterms:W3CDTF">2020-09-16T08:03:00Z</dcterms:modified>
</cp:coreProperties>
</file>